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4D" w:rsidRDefault="005E524D"/>
    <w:tbl>
      <w:tblPr>
        <w:tblW w:w="9576" w:type="dxa"/>
        <w:jc w:val="righ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576"/>
      </w:tblGrid>
      <w:tr w:rsidR="005E524D" w:rsidTr="009341FE">
        <w:trPr>
          <w:jc w:val="right"/>
        </w:trPr>
        <w:tc>
          <w:tcPr>
            <w:tcW w:w="9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24D" w:rsidRPr="005E524D" w:rsidRDefault="005E524D" w:rsidP="005E524D">
            <w:pPr>
              <w:bidi/>
              <w:spacing w:line="360" w:lineRule="auto"/>
              <w:jc w:val="center"/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5E524D"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الاسم:__________</w:t>
            </w:r>
            <w:proofErr w:type="gramStart"/>
            <w:r w:rsidRPr="005E524D"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الصف</w:t>
            </w:r>
            <w:proofErr w:type="gramEnd"/>
            <w:r w:rsidRPr="005E524D"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________التاريخ</w:t>
            </w:r>
            <w:proofErr w:type="spellEnd"/>
            <w:r w:rsidRPr="005E524D"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:__________</w:t>
            </w:r>
          </w:p>
          <w:p w:rsidR="004F556D" w:rsidRDefault="005E524D" w:rsidP="004F556D">
            <w:pPr>
              <w:bidi/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 w:rsidRPr="005E524D">
              <w:rPr>
                <w:rStyle w:val="apple-style-span"/>
                <w:rFonts w:ascii="Traditional Arabic" w:hAnsi="Traditional Arabic" w:cs="Simplified Arabic" w:hint="cs"/>
                <w:b/>
                <w:bCs/>
                <w:sz w:val="36"/>
                <w:szCs w:val="36"/>
                <w:rtl/>
              </w:rPr>
              <w:t>اتّفاقيّةُ</w:t>
            </w:r>
            <w:r w:rsidRPr="005E524D">
              <w:rPr>
                <w:rStyle w:val="apple-style-span"/>
                <w:rFonts w:ascii="Traditional Arabic" w:hAnsi="Traditional Arabic" w:cs="Simplified Arabic"/>
                <w:b/>
                <w:bCs/>
                <w:sz w:val="36"/>
                <w:szCs w:val="36"/>
                <w:rtl/>
              </w:rPr>
              <w:t xml:space="preserve"> </w:t>
            </w:r>
            <w:r w:rsidRPr="005E524D">
              <w:rPr>
                <w:rStyle w:val="apple-style-span"/>
                <w:rFonts w:ascii="Traditional Arabic" w:hAnsi="Traditional Arabic" w:cs="Simplified Arabic" w:hint="cs"/>
                <w:b/>
                <w:bCs/>
                <w:sz w:val="36"/>
                <w:szCs w:val="36"/>
                <w:rtl/>
              </w:rPr>
              <w:t>حُقوقِ</w:t>
            </w:r>
            <w:r w:rsidRPr="005E524D">
              <w:rPr>
                <w:rStyle w:val="apple-style-span"/>
                <w:rFonts w:ascii="Traditional Arabic" w:hAnsi="Traditional Arabic" w:cs="Simplified Arabic"/>
                <w:b/>
                <w:bCs/>
                <w:sz w:val="36"/>
                <w:szCs w:val="36"/>
                <w:rtl/>
              </w:rPr>
              <w:t xml:space="preserve"> </w:t>
            </w:r>
            <w:r w:rsidRPr="005E524D">
              <w:rPr>
                <w:rStyle w:val="apple-style-span"/>
                <w:rFonts w:ascii="Traditional Arabic" w:hAnsi="Traditional Arabic" w:cs="Simplified Arabic" w:hint="cs"/>
                <w:b/>
                <w:bCs/>
                <w:sz w:val="36"/>
                <w:szCs w:val="36"/>
                <w:rtl/>
              </w:rPr>
              <w:t>الطِّفْلِ</w:t>
            </w:r>
          </w:p>
          <w:p w:rsidR="005E524D" w:rsidRPr="004F556D" w:rsidRDefault="005E524D" w:rsidP="002D3102">
            <w:pPr>
              <w:bidi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جاءتْ</w:t>
            </w:r>
            <w:proofErr w:type="gram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هذِهِ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ا</w:t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  <w:lang w:bidi="ar-JO"/>
              </w:rPr>
              <w:t>لاتِّفاقيّةُ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لِوَضْعِ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  <w:lang w:bidi="ar-JO"/>
              </w:rPr>
              <w:t>قَوانينَ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تُدافِعُ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عَنِ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الأطفالِ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ضِدَّ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274E"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الإهمالِ</w:t>
            </w:r>
            <w:r w:rsidRPr="0058274E">
              <w:rPr>
                <w:rStyle w:val="apple-style-span"/>
                <w:rFonts w:ascii="Traditional Arabic" w:hAnsi="Traditional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58274E"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  <w:lang w:bidi="ar-JO"/>
              </w:rPr>
              <w:t>والإساءةِ</w:t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  <w:lang w:bidi="ar-JO"/>
              </w:rPr>
              <w:t>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وهذا</w:t>
            </w:r>
            <w:r>
              <w:rPr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ما</w:t>
            </w:r>
            <w:r>
              <w:rPr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يُواجِهونَهُ</w:t>
            </w:r>
            <w:proofErr w:type="spell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بِصورةٍ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يَومِيَّةٍ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جميعِ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البُلدانِ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.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وَتحرِصُ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الاتّفاقيّةُ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على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أَهَمّيّةِ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مَصلحةِ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  <w:lang w:bidi="ar-JO"/>
              </w:rPr>
              <w:t>الطِّفلِ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5E524D" w:rsidRDefault="005E524D" w:rsidP="002D3102">
            <w:pPr>
              <w:bidi/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</w:pP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نستطيعُ</w:t>
            </w:r>
            <w:proofErr w:type="gram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تقسيمَ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حُقوقِ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الاتّفاقيّةِ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إلى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ثلاثِ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مجموعاتٍ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رَئيسيَّةٍ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:</w:t>
            </w:r>
            <w:r>
              <w:rPr>
                <w:rStyle w:val="apple-converted-space"/>
                <w:rFonts w:ascii="Traditional Arabic" w:hAnsi="Traditional Arabic" w:cs="Simplified Arabic"/>
                <w:rtl/>
              </w:rPr>
              <w:t> </w:t>
            </w:r>
            <w:r>
              <w:rPr>
                <w:rFonts w:ascii="Traditional Arabic" w:hAnsi="Traditional Arabic" w:cs="Simplified Arabic"/>
                <w:sz w:val="32"/>
                <w:szCs w:val="32"/>
              </w:rPr>
              <w:br/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u w:val="single"/>
                <w:rtl/>
              </w:rPr>
              <w:t>التَّمتُّع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:</w:t>
            </w:r>
            <w:r>
              <w:rPr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الحَقُّ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التَّمَلُّكِ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وَفي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تَلَقِّي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أَشياءَ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أَوْ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خَدماتٍ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مِثْلِ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الحصولِ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على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الاسمِ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والهُويّةِ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</w:p>
          <w:p w:rsidR="005E524D" w:rsidRDefault="005E524D" w:rsidP="002D3102">
            <w:pPr>
              <w:bidi/>
            </w:pP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الرِّعايةِ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الصِّحِّيَّةِ،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التّعليم،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الرّاحةِ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واللَّعِبِ،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رِعايةِ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المُعاقين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</w:t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الأَيتام</w:t>
            </w:r>
            <w:proofErr w:type="gram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...</w:t>
            </w:r>
          </w:p>
          <w:p w:rsidR="005E524D" w:rsidRDefault="005E524D" w:rsidP="002D3102">
            <w:pPr>
              <w:bidi/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u w:val="single"/>
                <w:rtl/>
              </w:rPr>
              <w:t>الحماية</w:t>
            </w:r>
            <w:proofErr w:type="gramEnd"/>
            <w:r>
              <w:rPr>
                <w:rStyle w:val="apple-style-span"/>
                <w:rFonts w:cs="Simplified Arabic"/>
                <w:sz w:val="32"/>
                <w:szCs w:val="32"/>
                <w:rtl/>
              </w:rPr>
              <w:t>:</w:t>
            </w:r>
            <w:r>
              <w:rPr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الحقُّ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الحمايةِ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مِنَ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الأفعالِ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والأعمالِ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المؤذِيَةِ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مِثلِ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: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الانفصالِ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عَنِ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الوالدَيْنِ،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الإساءَةِ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الجسديّة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أَوِ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النَّفسيَّةِ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أو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التّشغيلِ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سوقِ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العملِ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...</w:t>
            </w:r>
            <w:r>
              <w:rPr>
                <w:rStyle w:val="apple-converted-space"/>
                <w:rFonts w:ascii="Traditional Arabic" w:hAnsi="Traditional Arabic" w:cs="Simplified Arabic"/>
                <w:rtl/>
              </w:rPr>
              <w:t> </w:t>
            </w:r>
            <w:r>
              <w:rPr>
                <w:rFonts w:ascii="Traditional Arabic" w:hAnsi="Traditional Arabic" w:cs="Simplified Arabic"/>
                <w:sz w:val="32"/>
                <w:szCs w:val="32"/>
              </w:rPr>
              <w:br/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u w:val="single"/>
                <w:rtl/>
              </w:rPr>
              <w:t>المُشاركَةُ</w:t>
            </w:r>
            <w:r>
              <w:rPr>
                <w:rStyle w:val="apple-style-span"/>
                <w:rFonts w:ascii="Traditional Arabic" w:hAnsi="Traditional Arabic" w:cs="Simplified Arabic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حَقُّ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الطِّفلِ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أَنْ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يُسمَعَ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رَأيُهُ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لدى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اتّخاذِ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قَراراتٍ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تؤثِّرُ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على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حياتِهِ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. </w:t>
            </w: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وَمَعَ</w:t>
            </w:r>
            <w:proofErr w:type="gram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تَطوُّرِ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قُدُراتِهِ،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ينبغي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على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الطّفلِ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أنْ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يَحصلَ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على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فُرَصٍ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للمشاركةِ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نشاطاتِ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مُجتَمَعِهِ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الّتي</w:t>
            </w:r>
          </w:p>
          <w:p w:rsidR="005E524D" w:rsidRDefault="005E524D" w:rsidP="002D3102">
            <w:pPr>
              <w:bidi/>
              <w:rPr>
                <w:rtl/>
              </w:rPr>
            </w:pPr>
            <w:r w:rsidRPr="009B4F0E">
              <w:rPr>
                <w:rStyle w:val="apple-style-span"/>
                <w:rFonts w:ascii="Traditional Arabic" w:hAnsi="Traditional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تُحضِّرُهُ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لِيَندَمِجَ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حياةِ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الكِبارِ،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مِثْل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حُرِّيَّةِ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القَوْلِ،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إِبداءِ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الرَّأْيِ،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والقيامِ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بنشاطاتٍ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: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ثَقافيَّةٍ،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دينِيَّةٍ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وَلغويّةٍ</w:t>
            </w:r>
            <w:proofErr w:type="gram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... </w:t>
            </w:r>
          </w:p>
          <w:p w:rsidR="005E524D" w:rsidRDefault="005E524D" w:rsidP="002D3102">
            <w:pPr>
              <w:bidi/>
            </w:pP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فيما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يلي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أَهَمُّ</w:t>
            </w:r>
            <w:proofErr w:type="gram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ما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جاءَ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اتِّفاقِيَّةِ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حقوقِ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الطّفلِ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:</w:t>
            </w:r>
          </w:p>
          <w:p w:rsidR="005E524D" w:rsidRDefault="005E524D" w:rsidP="002D3102">
            <w:pPr>
              <w:numPr>
                <w:ilvl w:val="0"/>
                <w:numId w:val="1"/>
              </w:numPr>
              <w:bidi/>
              <w:spacing w:after="0"/>
            </w:pP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لِلأَطْفالِ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الْحَقُّ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البقاءِ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مَعَ</w:t>
            </w:r>
            <w:proofErr w:type="gram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أُسَرِهِمْ،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أَوْ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مَعَ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أولئكَ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الَّذين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يَرعَوْنَهُمْ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وَيُرَبّونَهُمْ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.</w:t>
            </w:r>
            <w:r>
              <w:rPr>
                <w:rStyle w:val="apple-converted-space"/>
                <w:rFonts w:ascii="Traditional Arabic" w:hAnsi="Traditional Arabic" w:cs="Simplified Arabic"/>
                <w:rtl/>
              </w:rPr>
              <w:t> </w:t>
            </w:r>
          </w:p>
          <w:p w:rsidR="005E524D" w:rsidRDefault="005E524D" w:rsidP="002D3102">
            <w:pPr>
              <w:numPr>
                <w:ilvl w:val="0"/>
                <w:numId w:val="1"/>
              </w:numPr>
              <w:bidi/>
              <w:spacing w:after="0"/>
            </w:pP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لِلأَطْفالِ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الْحَقُّ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الحصول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على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غذاءٍ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كافٍ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ومياهٍ</w:t>
            </w:r>
            <w:proofErr w:type="gram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نظيفة</w:t>
            </w:r>
            <w:r>
              <w:rPr>
                <w:rStyle w:val="apple-converted-space"/>
                <w:rFonts w:ascii="Traditional Arabic" w:hAnsi="Traditional Arabic" w:cs="Simplified Arabic" w:hint="cs"/>
                <w:rtl/>
              </w:rPr>
              <w:t>ٍ</w:t>
            </w:r>
            <w:r>
              <w:rPr>
                <w:rStyle w:val="apple-converted-space"/>
                <w:rFonts w:ascii="Traditional Arabic" w:hAnsi="Traditional Arabic" w:cs="Simplified Arabic"/>
                <w:rtl/>
              </w:rPr>
              <w:t>. </w:t>
            </w:r>
          </w:p>
          <w:p w:rsidR="005E524D" w:rsidRDefault="005E524D" w:rsidP="002D3102">
            <w:pPr>
              <w:numPr>
                <w:ilvl w:val="0"/>
                <w:numId w:val="1"/>
              </w:numPr>
              <w:bidi/>
              <w:spacing w:after="0"/>
            </w:pP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لِلأَطْفالِ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الْحَقُّ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التَّمَتُّعِ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بِمُسْتَوى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مَعيشةٍ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مُلائِمٍ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.</w:t>
            </w:r>
            <w:r>
              <w:rPr>
                <w:rStyle w:val="apple-converted-space"/>
                <w:rFonts w:ascii="Traditional Arabic" w:hAnsi="Traditional Arabic" w:cs="Simplified Arabic"/>
                <w:rtl/>
              </w:rPr>
              <w:t> </w:t>
            </w:r>
          </w:p>
          <w:p w:rsidR="005E524D" w:rsidRDefault="005E524D" w:rsidP="002D3102">
            <w:pPr>
              <w:numPr>
                <w:ilvl w:val="0"/>
                <w:numId w:val="1"/>
              </w:numPr>
              <w:bidi/>
              <w:spacing w:after="0"/>
            </w:pP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لِلأَطْفالِ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الْحَقُّ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الحُصولِ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على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الرِّعايةِ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الصِّحيَّةِ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.</w:t>
            </w:r>
          </w:p>
          <w:p w:rsidR="005E524D" w:rsidRDefault="005E524D" w:rsidP="002D3102">
            <w:pPr>
              <w:numPr>
                <w:ilvl w:val="0"/>
                <w:numId w:val="1"/>
              </w:numPr>
              <w:bidi/>
              <w:spacing w:after="0"/>
            </w:pP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lastRenderedPageBreak/>
              <w:t>لِلأَطْفالِ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الـمُعاقينَ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الْحَقُّ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الحُصولِ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على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رِعايةٍ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خاصّةٍ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وَتَدْريبٍ</w:t>
            </w:r>
            <w:proofErr w:type="gram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مُلائِمٍ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.</w:t>
            </w:r>
            <w:r>
              <w:rPr>
                <w:rFonts w:ascii="Traditional Arabic" w:hAnsi="Traditional Arabic" w:cs="Simplified Arabic"/>
                <w:sz w:val="32"/>
                <w:szCs w:val="32"/>
              </w:rPr>
              <w:br/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لِلأَطْفالِ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الْحَقُّ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اللَّعِبِ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.</w:t>
            </w:r>
          </w:p>
          <w:p w:rsidR="005E524D" w:rsidRDefault="005E524D" w:rsidP="002D3102">
            <w:pPr>
              <w:numPr>
                <w:ilvl w:val="0"/>
                <w:numId w:val="1"/>
              </w:numPr>
              <w:bidi/>
              <w:spacing w:after="0"/>
            </w:pP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لِلأَطْفالِ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الْحَقُّ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الحُصولِ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على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التَّعليمِ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المَجّانِيّ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.</w:t>
            </w:r>
            <w:r>
              <w:rPr>
                <w:rStyle w:val="apple-converted-space"/>
                <w:rFonts w:ascii="Traditional Arabic" w:hAnsi="Traditional Arabic" w:cs="Simplified Arabic"/>
                <w:rtl/>
              </w:rPr>
              <w:t> </w:t>
            </w:r>
          </w:p>
          <w:p w:rsidR="005E524D" w:rsidRDefault="005E524D" w:rsidP="002D3102">
            <w:pPr>
              <w:numPr>
                <w:ilvl w:val="0"/>
                <w:numId w:val="1"/>
              </w:numPr>
              <w:bidi/>
              <w:spacing w:after="0"/>
            </w:pP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لِلأَطْفالِ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الْحَقُّ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الحِفاظِ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عَلى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سَلامَتِهِمْ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وَفي</w:t>
            </w:r>
            <w:proofErr w:type="gram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عَدَمِ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إِهْمالِهِمْ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.</w:t>
            </w:r>
          </w:p>
          <w:p w:rsidR="005E524D" w:rsidRDefault="005E524D" w:rsidP="002D3102">
            <w:pPr>
              <w:numPr>
                <w:ilvl w:val="0"/>
                <w:numId w:val="1"/>
              </w:numPr>
              <w:bidi/>
              <w:spacing w:after="0"/>
            </w:pP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لا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يجوزُ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اسْتِخدامُ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الأَطفالِ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proofErr w:type="gram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سوقِ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الْعَمَلِ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.</w:t>
            </w:r>
          </w:p>
          <w:p w:rsidR="005E524D" w:rsidRDefault="005E524D" w:rsidP="002D3102">
            <w:pPr>
              <w:numPr>
                <w:ilvl w:val="0"/>
                <w:numId w:val="1"/>
              </w:numPr>
              <w:bidi/>
              <w:spacing w:after="0"/>
            </w:pP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يَنْبَغِي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السَّماحُ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لِلأَطْفالِ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بِاسْتِخْدامِ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لُغَتِهِمْ،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وَمُمارَسَةِ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b/>
                <w:bCs/>
                <w:sz w:val="32"/>
                <w:szCs w:val="32"/>
                <w:rtl/>
              </w:rPr>
              <w:t>شَعائِرِهِمِ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الدّينِيَّةِ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وَعاداتِهِمِ</w:t>
            </w:r>
            <w:proofErr w:type="gramEnd"/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</w:p>
          <w:p w:rsidR="005E524D" w:rsidRDefault="005E524D" w:rsidP="002D3102">
            <w:pPr>
              <w:bidi/>
              <w:ind w:left="720"/>
            </w:pP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الاجتِماعِيَّةِ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>.</w:t>
            </w:r>
            <w:r>
              <w:rPr>
                <w:rStyle w:val="apple-converted-space"/>
                <w:rFonts w:ascii="Traditional Arabic" w:hAnsi="Traditional Arabic" w:cs="Simplified Arabic"/>
                <w:rtl/>
              </w:rPr>
              <w:t> </w:t>
            </w:r>
          </w:p>
          <w:p w:rsidR="005E524D" w:rsidRDefault="005E524D" w:rsidP="002D3102">
            <w:pPr>
              <w:numPr>
                <w:ilvl w:val="0"/>
                <w:numId w:val="1"/>
              </w:numPr>
              <w:bidi/>
              <w:spacing w:after="0"/>
            </w:pP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لِلأَطْفالِ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الْحَقُّ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في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التَّعبيرِ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عَنْ</w:t>
            </w: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Style w:val="apple-style-span"/>
                <w:rFonts w:ascii="Traditional Arabic" w:hAnsi="Traditional Arabic" w:cs="Simplified Arabic" w:hint="cs"/>
                <w:sz w:val="32"/>
                <w:szCs w:val="32"/>
                <w:rtl/>
              </w:rPr>
              <w:t>آرائِهِمْ</w:t>
            </w:r>
            <w:r>
              <w:rPr>
                <w:rFonts w:ascii="Traditional Arabic" w:hAnsi="Traditional Arabic" w:cs="Simplified Arabic"/>
                <w:sz w:val="32"/>
                <w:szCs w:val="32"/>
                <w:rtl/>
              </w:rPr>
              <w:t>.</w:t>
            </w:r>
          </w:p>
          <w:p w:rsidR="005E524D" w:rsidRDefault="005E524D" w:rsidP="009341FE">
            <w:pPr>
              <w:bidi/>
              <w:spacing w:line="360" w:lineRule="auto"/>
            </w:pPr>
            <w:r>
              <w:rPr>
                <w:rStyle w:val="apple-style-span"/>
                <w:rFonts w:ascii="Traditional Arabic" w:hAnsi="Traditional Arabic" w:cs="Simplified Arabic"/>
                <w:sz w:val="32"/>
                <w:szCs w:val="32"/>
                <w:rtl/>
              </w:rPr>
              <w:t xml:space="preserve">  </w:t>
            </w:r>
          </w:p>
          <w:p w:rsidR="005E524D" w:rsidRPr="002D3102" w:rsidRDefault="005E524D" w:rsidP="009341FE">
            <w:pPr>
              <w:pStyle w:val="ListParagraph"/>
              <w:bidi/>
              <w:spacing w:line="360" w:lineRule="auto"/>
              <w:jc w:val="right"/>
            </w:pPr>
            <w:r w:rsidRPr="002D3102">
              <w:rPr>
                <w:rFonts w:ascii="Traditional Arabic" w:hAnsi="Traditional Arabic" w:cs="Simplified Arabic" w:hint="cs"/>
                <w:b/>
                <w:bCs/>
                <w:rtl/>
                <w:lang w:bidi="ar-JO"/>
              </w:rPr>
              <w:t>اتّفاقِيَّة</w:t>
            </w:r>
            <w:r w:rsidRPr="002D3102">
              <w:rPr>
                <w:rFonts w:ascii="Traditional Arabic" w:hAnsi="Traditional Arabic" w:cs="Simplified Arabic"/>
                <w:b/>
                <w:bCs/>
                <w:rtl/>
                <w:lang w:bidi="ar-JO"/>
              </w:rPr>
              <w:t xml:space="preserve"> </w:t>
            </w:r>
            <w:r w:rsidRPr="002D3102">
              <w:rPr>
                <w:rFonts w:ascii="Traditional Arabic" w:hAnsi="Traditional Arabic" w:cs="Simplified Arabic" w:hint="cs"/>
                <w:b/>
                <w:bCs/>
                <w:rtl/>
                <w:lang w:bidi="ar-JO"/>
              </w:rPr>
              <w:t>حُقوقِ</w:t>
            </w:r>
            <w:r w:rsidRPr="002D3102">
              <w:rPr>
                <w:rFonts w:ascii="Traditional Arabic" w:hAnsi="Traditional Arabic" w:cs="Simplified Arabic"/>
                <w:b/>
                <w:bCs/>
                <w:rtl/>
                <w:lang w:bidi="ar-JO"/>
              </w:rPr>
              <w:t xml:space="preserve"> </w:t>
            </w:r>
            <w:r w:rsidRPr="002D3102">
              <w:rPr>
                <w:rFonts w:ascii="Traditional Arabic" w:hAnsi="Traditional Arabic" w:cs="Simplified Arabic" w:hint="cs"/>
                <w:b/>
                <w:bCs/>
                <w:rtl/>
                <w:lang w:bidi="ar-JO"/>
              </w:rPr>
              <w:t>الطِّفلِ</w:t>
            </w:r>
            <w:r w:rsidRPr="002D3102">
              <w:rPr>
                <w:rFonts w:ascii="Traditional Arabic" w:hAnsi="Traditional Arabic" w:cs="Simplified Arabic"/>
                <w:b/>
                <w:bCs/>
                <w:rtl/>
                <w:lang w:bidi="ar-JO"/>
              </w:rPr>
              <w:t xml:space="preserve"> </w:t>
            </w:r>
            <w:r w:rsidRPr="002D3102">
              <w:rPr>
                <w:rFonts w:ascii="Traditional Arabic" w:hAnsi="Traditional Arabic" w:cs="Simplified Arabic" w:hint="cs"/>
                <w:b/>
                <w:bCs/>
                <w:rtl/>
                <w:lang w:bidi="ar-JO"/>
              </w:rPr>
              <w:t>من</w:t>
            </w:r>
            <w:r w:rsidRPr="002D3102">
              <w:rPr>
                <w:rFonts w:ascii="Traditional Arabic" w:hAnsi="Traditional Arabic" w:cs="Simplified Arabic"/>
                <w:b/>
                <w:bCs/>
                <w:rtl/>
                <w:lang w:bidi="ar-JO"/>
              </w:rPr>
              <w:t xml:space="preserve"> </w:t>
            </w:r>
            <w:r w:rsidRPr="002D3102">
              <w:rPr>
                <w:rFonts w:ascii="Traditional Arabic" w:hAnsi="Traditional Arabic" w:cs="Simplified Arabic" w:hint="cs"/>
                <w:b/>
                <w:bCs/>
                <w:rtl/>
                <w:lang w:bidi="ar-JO"/>
              </w:rPr>
              <w:t>مَوقع</w:t>
            </w:r>
            <w:r w:rsidRPr="002D3102">
              <w:rPr>
                <w:rFonts w:ascii="Traditional Arabic" w:hAnsi="Traditional Arabic" w:cs="Simplified Arabic"/>
                <w:b/>
                <w:bCs/>
                <w:rtl/>
                <w:lang w:bidi="ar-JO"/>
              </w:rPr>
              <w:t xml:space="preserve"> </w:t>
            </w:r>
            <w:r w:rsidRPr="002D3102">
              <w:rPr>
                <w:rFonts w:ascii="Traditional Arabic" w:hAnsi="Traditional Arabic" w:cs="Simplified Arabic" w:hint="cs"/>
                <w:b/>
                <w:bCs/>
                <w:rtl/>
                <w:lang w:bidi="ar-JO"/>
              </w:rPr>
              <w:t>اليونيسيف</w:t>
            </w:r>
          </w:p>
          <w:p w:rsidR="005E524D" w:rsidRPr="002D3102" w:rsidRDefault="002D3102" w:rsidP="009341FE">
            <w:pPr>
              <w:bidi/>
              <w:spacing w:line="360" w:lineRule="auto"/>
              <w:jc w:val="right"/>
            </w:pPr>
            <w:r w:rsidRPr="002D3102">
              <w:rPr>
                <w:noProof/>
                <w:sz w:val="24"/>
                <w:szCs w:val="24"/>
                <w:lang w:bidi="he-IL"/>
              </w:rPr>
              <w:drawing>
                <wp:anchor distT="0" distB="0" distL="114300" distR="114300" simplePos="0" relativeHeight="251659264" behindDoc="1" locked="0" layoutInCell="1" allowOverlap="1" wp14:anchorId="69965D43" wp14:editId="4884BEA3">
                  <wp:simplePos x="0" y="0"/>
                  <wp:positionH relativeFrom="column">
                    <wp:posOffset>2430780</wp:posOffset>
                  </wp:positionH>
                  <wp:positionV relativeFrom="paragraph">
                    <wp:posOffset>413385</wp:posOffset>
                  </wp:positionV>
                  <wp:extent cx="3576320" cy="4267200"/>
                  <wp:effectExtent l="0" t="0" r="5080" b="0"/>
                  <wp:wrapTight wrapText="bothSides">
                    <wp:wrapPolygon edited="0">
                      <wp:start x="0" y="0"/>
                      <wp:lineTo x="0" y="21504"/>
                      <wp:lineTo x="21516" y="21504"/>
                      <wp:lineTo x="21516" y="0"/>
                      <wp:lineTo x="0" y="0"/>
                    </wp:wrapPolygon>
                  </wp:wrapTight>
                  <wp:docPr id="2" name="תמונה 2" descr="منتديات سوبر مامي - عرض مشاركة واحدة - صور تلوين الديناصور بارنى والاصدقاء  للاطفال جاهزه للطباع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منتديات سوبر مامي - عرض مشاركة واحدة - صور تلوين الديناصور بارنى والاصدقاء  للاطفال جاهزه للطباع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632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" w:history="1">
              <w:r w:rsidR="005E524D" w:rsidRPr="002D3102">
                <w:rPr>
                  <w:rStyle w:val="Hyperlink"/>
                  <w:rFonts w:cs="Simplified Arabic"/>
                  <w:b/>
                  <w:bCs/>
                  <w:color w:val="auto"/>
                </w:rPr>
                <w:t>http://www.unicef.org/oPt/index.html</w:t>
              </w:r>
            </w:hyperlink>
          </w:p>
          <w:p w:rsidR="005E524D" w:rsidRDefault="005E524D" w:rsidP="004F556D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2D3102" w:rsidRDefault="002D3102" w:rsidP="002D3102">
            <w:pPr>
              <w:pageBreakBefore/>
              <w:bidi/>
              <w:spacing w:after="0" w:line="360" w:lineRule="auto"/>
              <w:rPr>
                <w:rFonts w:hint="cs"/>
                <w:rtl/>
              </w:rPr>
            </w:pPr>
          </w:p>
          <w:p w:rsidR="004F556D" w:rsidRDefault="004F556D" w:rsidP="004F556D">
            <w:pPr>
              <w:pageBreakBefore/>
              <w:bidi/>
              <w:spacing w:after="0" w:line="360" w:lineRule="auto"/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bookmarkStart w:id="0" w:name="_GoBack"/>
            <w:bookmarkEnd w:id="0"/>
          </w:p>
          <w:p w:rsidR="005E524D" w:rsidRPr="005E524D" w:rsidRDefault="004F556D" w:rsidP="005E524D">
            <w:pPr>
              <w:pageBreakBefore/>
              <w:bidi/>
              <w:spacing w:after="0" w:line="360" w:lineRule="auto"/>
              <w:ind w:left="1317"/>
              <w:rPr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1</w:t>
            </w:r>
            <w:r w:rsidR="005E524D" w:rsidRPr="005E524D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. </w:t>
            </w:r>
            <w:r w:rsidR="005E524D" w:rsidRPr="005E524D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اِملأ</w:t>
            </w:r>
            <w:r w:rsidR="005E524D" w:rsidRPr="005E524D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5E524D" w:rsidRPr="005E524D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الجدولَ</w:t>
            </w:r>
            <w:r w:rsidR="005E524D" w:rsidRPr="005E524D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5E524D" w:rsidRPr="005E524D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الّذي</w:t>
            </w:r>
            <w:r w:rsidR="005E524D" w:rsidRPr="005E524D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5E524D" w:rsidRPr="005E524D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أمامَكَ،</w:t>
            </w:r>
            <w:r w:rsidR="005E524D" w:rsidRPr="005E524D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5E524D" w:rsidRPr="005E524D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استعنْ</w:t>
            </w:r>
            <w:r w:rsidR="005E524D" w:rsidRPr="005E524D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5E524D" w:rsidRPr="005E524D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بمخزنِ</w:t>
            </w:r>
            <w:r w:rsidR="005E524D" w:rsidRPr="005E524D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5E524D" w:rsidRPr="005E524D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العباراتِ</w:t>
            </w:r>
            <w:r w:rsidR="005E524D" w:rsidRPr="005E524D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tbl>
            <w:tblPr>
              <w:tblW w:w="8856" w:type="dxa"/>
              <w:jc w:val="right"/>
              <w:tblBorders>
                <w:top w:val="single" w:sz="8" w:space="0" w:color="8064A2"/>
                <w:left w:val="single" w:sz="8" w:space="0" w:color="8064A2"/>
                <w:bottom w:val="single" w:sz="8" w:space="0" w:color="8064A2"/>
                <w:right w:val="single" w:sz="8" w:space="0" w:color="8064A2"/>
                <w:insideH w:val="single" w:sz="8" w:space="0" w:color="8064A2"/>
                <w:insideV w:val="single" w:sz="8" w:space="0" w:color="8064A2"/>
              </w:tblBorders>
              <w:tblLook w:val="00A0" w:firstRow="1" w:lastRow="0" w:firstColumn="1" w:lastColumn="0" w:noHBand="0" w:noVBand="0"/>
            </w:tblPr>
            <w:tblGrid>
              <w:gridCol w:w="2952"/>
              <w:gridCol w:w="2952"/>
              <w:gridCol w:w="2952"/>
            </w:tblGrid>
            <w:tr w:rsidR="005E524D" w:rsidRPr="005E524D" w:rsidTr="009341FE">
              <w:trPr>
                <w:jc w:val="right"/>
              </w:trPr>
              <w:tc>
                <w:tcPr>
                  <w:tcW w:w="2952" w:type="dxa"/>
                  <w:tcBorders>
                    <w:bottom w:val="single" w:sz="18" w:space="0" w:color="8064A2"/>
                  </w:tcBorders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  <w:proofErr w:type="gramStart"/>
                  <w:r w:rsidRPr="005E524D">
                    <w:rPr>
                      <w:rFonts w:cs="Simplified Arabic" w:hint="cs"/>
                      <w:sz w:val="32"/>
                      <w:szCs w:val="32"/>
                      <w:rtl/>
                      <w:lang w:bidi="ar-JO"/>
                    </w:rPr>
                    <w:t>حاجاتٌ</w:t>
                  </w:r>
                  <w:proofErr w:type="gramEnd"/>
                  <w:r w:rsidRPr="005E524D">
                    <w:rPr>
                      <w:rFonts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sz w:val="32"/>
                      <w:szCs w:val="32"/>
                      <w:rtl/>
                      <w:lang w:bidi="ar-JO"/>
                    </w:rPr>
                    <w:t>جسديّةٌ</w:t>
                  </w:r>
                </w:p>
              </w:tc>
              <w:tc>
                <w:tcPr>
                  <w:tcW w:w="2952" w:type="dxa"/>
                  <w:tcBorders>
                    <w:bottom w:val="single" w:sz="18" w:space="0" w:color="8064A2"/>
                  </w:tcBorders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  <w:proofErr w:type="gramStart"/>
                  <w:r w:rsidRPr="005E524D">
                    <w:rPr>
                      <w:rFonts w:cs="Simplified Arabic" w:hint="cs"/>
                      <w:sz w:val="32"/>
                      <w:szCs w:val="32"/>
                      <w:rtl/>
                      <w:lang w:bidi="ar-JO"/>
                    </w:rPr>
                    <w:t>حاجاتٌ</w:t>
                  </w:r>
                  <w:proofErr w:type="gramEnd"/>
                  <w:r w:rsidRPr="005E524D">
                    <w:rPr>
                      <w:rFonts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sz w:val="32"/>
                      <w:szCs w:val="32"/>
                      <w:rtl/>
                      <w:lang w:bidi="ar-JO"/>
                    </w:rPr>
                    <w:t>اجتماعيّةٌ</w:t>
                  </w:r>
                  <w:r w:rsidRPr="005E524D">
                    <w:rPr>
                      <w:rFonts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sz w:val="32"/>
                      <w:szCs w:val="32"/>
                      <w:rtl/>
                      <w:lang w:bidi="ar-JO"/>
                    </w:rPr>
                    <w:t>ثقافيّةٌ</w:t>
                  </w:r>
                </w:p>
              </w:tc>
              <w:tc>
                <w:tcPr>
                  <w:tcW w:w="2952" w:type="dxa"/>
                  <w:tcBorders>
                    <w:bottom w:val="single" w:sz="18" w:space="0" w:color="8064A2"/>
                  </w:tcBorders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  <w:proofErr w:type="gramStart"/>
                  <w:r w:rsidRPr="005E524D">
                    <w:rPr>
                      <w:rFonts w:cs="Simplified Arabic" w:hint="cs"/>
                      <w:sz w:val="32"/>
                      <w:szCs w:val="32"/>
                      <w:rtl/>
                      <w:lang w:bidi="ar-JO"/>
                    </w:rPr>
                    <w:t>حاجاتٌ</w:t>
                  </w:r>
                  <w:proofErr w:type="gramEnd"/>
                  <w:r w:rsidRPr="005E524D">
                    <w:rPr>
                      <w:rFonts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sz w:val="32"/>
                      <w:szCs w:val="32"/>
                      <w:rtl/>
                      <w:lang w:bidi="ar-JO"/>
                    </w:rPr>
                    <w:t>عاطفيّةٌ</w:t>
                  </w:r>
                  <w:r w:rsidRPr="005E524D">
                    <w:rPr>
                      <w:rFonts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sz w:val="32"/>
                      <w:szCs w:val="32"/>
                      <w:rtl/>
                      <w:lang w:bidi="ar-JO"/>
                    </w:rPr>
                    <w:t>شعوريّةٌ</w:t>
                  </w:r>
                </w:p>
              </w:tc>
            </w:tr>
            <w:tr w:rsidR="005E524D" w:rsidRPr="005E524D" w:rsidTr="009341FE">
              <w:trPr>
                <w:jc w:val="right"/>
              </w:trPr>
              <w:tc>
                <w:tcPr>
                  <w:tcW w:w="2952" w:type="dxa"/>
                  <w:shd w:val="clear" w:color="auto" w:fill="DFD8E8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  <w:tc>
                <w:tcPr>
                  <w:tcW w:w="2952" w:type="dxa"/>
                  <w:shd w:val="clear" w:color="auto" w:fill="DFD8E8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  <w:tc>
                <w:tcPr>
                  <w:tcW w:w="2952" w:type="dxa"/>
                  <w:shd w:val="clear" w:color="auto" w:fill="DFD8E8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</w:tr>
            <w:tr w:rsidR="005E524D" w:rsidRPr="005E524D" w:rsidTr="009341FE">
              <w:trPr>
                <w:jc w:val="right"/>
              </w:trPr>
              <w:tc>
                <w:tcPr>
                  <w:tcW w:w="2952" w:type="dxa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  <w:tc>
                <w:tcPr>
                  <w:tcW w:w="2952" w:type="dxa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  <w:tc>
                <w:tcPr>
                  <w:tcW w:w="2952" w:type="dxa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</w:tr>
            <w:tr w:rsidR="005E524D" w:rsidRPr="005E524D" w:rsidTr="009341FE">
              <w:trPr>
                <w:jc w:val="right"/>
              </w:trPr>
              <w:tc>
                <w:tcPr>
                  <w:tcW w:w="2952" w:type="dxa"/>
                  <w:shd w:val="clear" w:color="auto" w:fill="DFD8E8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  <w:tc>
                <w:tcPr>
                  <w:tcW w:w="2952" w:type="dxa"/>
                  <w:shd w:val="clear" w:color="auto" w:fill="DFD8E8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  <w:tc>
                <w:tcPr>
                  <w:tcW w:w="2952" w:type="dxa"/>
                  <w:shd w:val="clear" w:color="auto" w:fill="DFD8E8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</w:tr>
            <w:tr w:rsidR="005E524D" w:rsidRPr="005E524D" w:rsidTr="009341FE">
              <w:trPr>
                <w:trHeight w:val="586"/>
                <w:jc w:val="right"/>
              </w:trPr>
              <w:tc>
                <w:tcPr>
                  <w:tcW w:w="2952" w:type="dxa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  <w:tc>
                <w:tcPr>
                  <w:tcW w:w="2952" w:type="dxa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  <w:tc>
                <w:tcPr>
                  <w:tcW w:w="2952" w:type="dxa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</w:tr>
            <w:tr w:rsidR="005E524D" w:rsidRPr="005E524D" w:rsidTr="009341FE">
              <w:trPr>
                <w:trHeight w:val="586"/>
                <w:jc w:val="right"/>
              </w:trPr>
              <w:tc>
                <w:tcPr>
                  <w:tcW w:w="2952" w:type="dxa"/>
                  <w:shd w:val="clear" w:color="auto" w:fill="DFD8E8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952" w:type="dxa"/>
                  <w:shd w:val="clear" w:color="auto" w:fill="DFD8E8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  <w:tc>
                <w:tcPr>
                  <w:tcW w:w="2952" w:type="dxa"/>
                  <w:shd w:val="clear" w:color="auto" w:fill="DFD8E8"/>
                </w:tcPr>
                <w:p w:rsidR="005E524D" w:rsidRPr="005E524D" w:rsidRDefault="005E524D" w:rsidP="005E524D">
                  <w:pPr>
                    <w:bidi/>
                    <w:spacing w:after="0"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c>
            </w:tr>
          </w:tbl>
          <w:p w:rsidR="005E524D" w:rsidRPr="005E524D" w:rsidRDefault="005E524D" w:rsidP="005E524D">
            <w:pPr>
              <w:bidi/>
              <w:spacing w:line="360" w:lineRule="auto"/>
              <w:ind w:left="360"/>
              <w:rPr>
                <w:rFonts w:cs="Simplified Arabic"/>
                <w:b/>
                <w:bCs/>
                <w:sz w:val="32"/>
                <w:szCs w:val="32"/>
                <w:lang w:bidi="ar-JO"/>
              </w:rPr>
            </w:pPr>
            <w:proofErr w:type="gramStart"/>
            <w:r w:rsidRPr="005E524D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مخزنُ</w:t>
            </w:r>
            <w:proofErr w:type="gramEnd"/>
            <w:r w:rsidRPr="005E524D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5E524D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العباراتِ</w:t>
            </w:r>
          </w:p>
          <w:tbl>
            <w:tblPr>
              <w:tblW w:w="8856" w:type="dxa"/>
              <w:jc w:val="right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8856"/>
            </w:tblGrid>
            <w:tr w:rsidR="005E524D" w:rsidRPr="005E524D" w:rsidTr="009341FE">
              <w:trPr>
                <w:jc w:val="right"/>
              </w:trPr>
              <w:tc>
                <w:tcPr>
                  <w:tcW w:w="8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24D" w:rsidRPr="005E524D" w:rsidRDefault="005E524D" w:rsidP="005E524D">
                  <w:pPr>
                    <w:bidi/>
                    <w:spacing w:line="360" w:lineRule="auto"/>
                    <w:rPr>
                      <w:rFonts w:cs="Simplified Arabic"/>
                      <w:b/>
                      <w:bCs/>
                      <w:sz w:val="32"/>
                      <w:szCs w:val="32"/>
                      <w:lang w:bidi="ar-JO"/>
                    </w:rPr>
                  </w:pPr>
                  <w:proofErr w:type="gramStart"/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عدمُ</w:t>
                  </w:r>
                  <w:proofErr w:type="gramEnd"/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الإهمالِ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والإساءةِ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مياهٌ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نظيفةٌ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تعلّمٌ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غذاءٌ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أمانٌ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مَسْكنٌ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عنايةٌ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صحيّةٌ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اَلإصغاءُ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للطّفلِ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اَلحمايةُ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القانونيّةُ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من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الإذلالِ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اَلعيشُ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ضِمْنَ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عائلةٍ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اَللّعب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بأمانٍ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ملابسُ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ملائمةٌ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لممارسةِ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اللّعبِ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حبٌّ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حريّةُ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الكلامِ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اَلهُويّةُ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/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دعم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5E524D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المعنويات</w:t>
                  </w:r>
                  <w:r w:rsidRPr="005E524D">
                    <w:rPr>
                      <w:rFonts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.</w:t>
                  </w:r>
                </w:p>
              </w:tc>
            </w:tr>
          </w:tbl>
          <w:p w:rsidR="005E524D" w:rsidRPr="005E524D" w:rsidRDefault="005E524D" w:rsidP="005E524D">
            <w:pPr>
              <w:bidi/>
              <w:spacing w:line="360" w:lineRule="auto"/>
              <w:rPr>
                <w:rFonts w:hint="cs"/>
              </w:rPr>
            </w:pPr>
          </w:p>
        </w:tc>
      </w:tr>
    </w:tbl>
    <w:p w:rsidR="005E524D" w:rsidRDefault="005E524D" w:rsidP="005E524D">
      <w:pPr>
        <w:bidi/>
        <w:spacing w:line="360" w:lineRule="auto"/>
        <w:rPr>
          <w:rFonts w:cs="Simplified Arabic" w:hint="cs"/>
          <w:sz w:val="32"/>
          <w:szCs w:val="32"/>
          <w:rtl/>
        </w:rPr>
      </w:pPr>
    </w:p>
    <w:p w:rsidR="005E524D" w:rsidRDefault="004F556D" w:rsidP="004F556D">
      <w:pPr>
        <w:bidi/>
        <w:spacing w:line="240" w:lineRule="auto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2</w:t>
      </w:r>
      <w:r w:rsidR="005E524D" w:rsidRPr="005E524D">
        <w:rPr>
          <w:rFonts w:cs="Simplified Arabic"/>
          <w:sz w:val="32"/>
          <w:szCs w:val="32"/>
          <w:rtl/>
        </w:rPr>
        <w:t xml:space="preserve">. برأيِكَ </w:t>
      </w:r>
      <w:proofErr w:type="gramStart"/>
      <w:r w:rsidR="005E524D" w:rsidRPr="005E524D">
        <w:rPr>
          <w:rFonts w:cs="Simplified Arabic"/>
          <w:sz w:val="32"/>
          <w:szCs w:val="32"/>
          <w:rtl/>
        </w:rPr>
        <w:t>منْ</w:t>
      </w:r>
      <w:proofErr w:type="gramEnd"/>
      <w:r w:rsidR="005E524D" w:rsidRPr="005E524D">
        <w:rPr>
          <w:rFonts w:cs="Simplified Arabic"/>
          <w:sz w:val="32"/>
          <w:szCs w:val="32"/>
          <w:rtl/>
        </w:rPr>
        <w:t xml:space="preserve"> يُلبّي هذهِ الحاجاتِ؟ (اَلأهلُ/ اَلدّولةُ/ </w:t>
      </w:r>
      <w:proofErr w:type="gramStart"/>
      <w:r w:rsidR="005E524D" w:rsidRPr="005E524D">
        <w:rPr>
          <w:rFonts w:cs="Simplified Arabic"/>
          <w:sz w:val="32"/>
          <w:szCs w:val="32"/>
          <w:rtl/>
        </w:rPr>
        <w:t>اَلمجتمعُ</w:t>
      </w:r>
      <w:proofErr w:type="gramEnd"/>
      <w:r w:rsidR="005E524D" w:rsidRPr="005E524D">
        <w:rPr>
          <w:rFonts w:cs="Simplified Arabic"/>
          <w:sz w:val="32"/>
          <w:szCs w:val="32"/>
          <w:rtl/>
        </w:rPr>
        <w:t>)</w:t>
      </w:r>
    </w:p>
    <w:p w:rsidR="005E524D" w:rsidRDefault="005E524D" w:rsidP="004F556D">
      <w:pPr>
        <w:bidi/>
        <w:spacing w:line="240" w:lineRule="auto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______________________________________________________________________________________________________</w:t>
      </w:r>
    </w:p>
    <w:p w:rsidR="004F556D" w:rsidRDefault="004F556D" w:rsidP="004F556D">
      <w:pPr>
        <w:bidi/>
        <w:spacing w:line="360" w:lineRule="auto"/>
        <w:rPr>
          <w:rFonts w:cs="Simplified Arabic" w:hint="cs"/>
          <w:sz w:val="32"/>
          <w:szCs w:val="32"/>
          <w:rtl/>
        </w:rPr>
      </w:pPr>
      <w:r>
        <w:rPr>
          <w:noProof/>
          <w:lang w:bidi="he-IL"/>
        </w:rPr>
        <w:drawing>
          <wp:anchor distT="0" distB="0" distL="114300" distR="114300" simplePos="0" relativeHeight="251658240" behindDoc="0" locked="0" layoutInCell="1" allowOverlap="1" wp14:anchorId="2F970CFA" wp14:editId="50D99AAD">
            <wp:simplePos x="0" y="0"/>
            <wp:positionH relativeFrom="column">
              <wp:posOffset>1304290</wp:posOffset>
            </wp:positionH>
            <wp:positionV relativeFrom="paragraph">
              <wp:posOffset>156210</wp:posOffset>
            </wp:positionV>
            <wp:extent cx="1688465" cy="1386205"/>
            <wp:effectExtent l="0" t="0" r="6985" b="4445"/>
            <wp:wrapSquare wrapText="bothSides"/>
            <wp:docPr id="1" name="תמונה 1" descr="صور رسومات للتلوين احلي رسومات اطفال جديدة للتلوين | ميكسات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صور رسومات للتلوين احلي رسومات اطفال جديدة للتلوين | ميكساتك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56D" w:rsidRDefault="004F556D" w:rsidP="004F556D">
      <w:pPr>
        <w:bidi/>
        <w:spacing w:line="360" w:lineRule="auto"/>
        <w:rPr>
          <w:rFonts w:cs="Simplified Arabic" w:hint="cs"/>
          <w:sz w:val="32"/>
          <w:szCs w:val="32"/>
          <w:rtl/>
        </w:rPr>
      </w:pPr>
    </w:p>
    <w:p w:rsidR="005E524D" w:rsidRPr="005E524D" w:rsidRDefault="004F556D" w:rsidP="004F556D">
      <w:pPr>
        <w:bidi/>
        <w:spacing w:line="240" w:lineRule="auto"/>
        <w:rPr>
          <w:b/>
          <w:bCs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lastRenderedPageBreak/>
        <w:t>3</w:t>
      </w:r>
      <w:r w:rsidR="005E524D" w:rsidRPr="004F556D">
        <w:rPr>
          <w:rFonts w:cs="Simplified Arabic" w:hint="cs"/>
          <w:b/>
          <w:bCs/>
          <w:sz w:val="32"/>
          <w:szCs w:val="32"/>
          <w:rtl/>
          <w:lang w:bidi="ar-JO"/>
        </w:rPr>
        <w:t>.</w:t>
      </w:r>
      <w:r w:rsidR="005E524D"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b/>
          <w:bCs/>
          <w:sz w:val="32"/>
          <w:szCs w:val="32"/>
          <w:rtl/>
          <w:lang w:bidi="ar-JO"/>
        </w:rPr>
        <w:t>اَلتعرّفُ</w:t>
      </w:r>
      <w:r w:rsidR="005E524D"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b/>
          <w:bCs/>
          <w:sz w:val="32"/>
          <w:szCs w:val="32"/>
          <w:rtl/>
          <w:lang w:bidi="ar-JO"/>
        </w:rPr>
        <w:t>على</w:t>
      </w:r>
      <w:r w:rsidR="005E524D"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b/>
          <w:bCs/>
          <w:sz w:val="32"/>
          <w:szCs w:val="32"/>
          <w:rtl/>
          <w:lang w:bidi="ar-JO"/>
        </w:rPr>
        <w:t>بنودِ</w:t>
      </w:r>
      <w:r w:rsidR="005E524D"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b/>
          <w:bCs/>
          <w:sz w:val="32"/>
          <w:szCs w:val="32"/>
          <w:rtl/>
          <w:lang w:bidi="ar-JO"/>
        </w:rPr>
        <w:t>الوثيقةِ،</w:t>
      </w:r>
      <w:r w:rsidR="005E524D"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 (</w:t>
      </w:r>
      <w:proofErr w:type="gramStart"/>
      <w:r w:rsidR="005E524D" w:rsidRPr="005E524D">
        <w:rPr>
          <w:rFonts w:cs="Simplified Arabic" w:hint="cs"/>
          <w:b/>
          <w:bCs/>
          <w:sz w:val="32"/>
          <w:szCs w:val="32"/>
          <w:rtl/>
          <w:lang w:bidi="ar-JO"/>
        </w:rPr>
        <w:t>اَلغرضُ</w:t>
      </w:r>
      <w:proofErr w:type="gramEnd"/>
      <w:r w:rsidR="005E524D"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: </w:t>
      </w:r>
      <w:r w:rsidR="005E524D" w:rsidRPr="005E524D">
        <w:rPr>
          <w:rFonts w:cs="Simplified Arabic" w:hint="cs"/>
          <w:b/>
          <w:bCs/>
          <w:sz w:val="32"/>
          <w:szCs w:val="32"/>
          <w:rtl/>
          <w:lang w:bidi="ar-JO"/>
        </w:rPr>
        <w:t>الإقناعُ</w:t>
      </w:r>
      <w:r w:rsidR="005E524D" w:rsidRPr="005E524D">
        <w:rPr>
          <w:rFonts w:cs="Simplified Arabic"/>
          <w:b/>
          <w:bCs/>
          <w:sz w:val="32"/>
          <w:szCs w:val="32"/>
          <w:rtl/>
          <w:lang w:bidi="ar-JO"/>
        </w:rPr>
        <w:t>).</w:t>
      </w:r>
    </w:p>
    <w:p w:rsidR="005E524D" w:rsidRDefault="005E524D" w:rsidP="004F556D">
      <w:pPr>
        <w:bidi/>
        <w:spacing w:line="240" w:lineRule="auto"/>
        <w:rPr>
          <w:rFonts w:cs="Simplified Arabic" w:hint="cs"/>
          <w:sz w:val="32"/>
          <w:szCs w:val="32"/>
          <w:rtl/>
          <w:lang w:bidi="ar-JO"/>
        </w:rPr>
      </w:pPr>
      <w:r w:rsidRPr="005E524D">
        <w:rPr>
          <w:rFonts w:cs="Simplified Arabic" w:hint="cs"/>
          <w:sz w:val="32"/>
          <w:szCs w:val="32"/>
          <w:rtl/>
          <w:lang w:bidi="ar-JO"/>
        </w:rPr>
        <w:t>اِخترْ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أربعةَ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بنودٍ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proofErr w:type="gramStart"/>
      <w:r w:rsidRPr="005E524D">
        <w:rPr>
          <w:rFonts w:cs="Simplified Arabic" w:hint="cs"/>
          <w:sz w:val="32"/>
          <w:szCs w:val="32"/>
          <w:rtl/>
          <w:lang w:bidi="ar-JO"/>
        </w:rPr>
        <w:t>تعتقدُ</w:t>
      </w:r>
      <w:proofErr w:type="gramEnd"/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أنّها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الأهمُّ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في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الوثيقةِ،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دافعْ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عن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اختيارِكَ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عنْ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طريقِ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b/>
          <w:bCs/>
          <w:sz w:val="32"/>
          <w:szCs w:val="32"/>
          <w:rtl/>
          <w:lang w:bidi="ar-JO"/>
        </w:rPr>
        <w:t>إقناعِ</w:t>
      </w:r>
      <w:r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زملائِكَ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بوجهةِ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نظرِكَ</w:t>
      </w:r>
      <w:r w:rsidRPr="005E524D">
        <w:rPr>
          <w:rFonts w:cs="Simplified Arabic"/>
          <w:sz w:val="32"/>
          <w:szCs w:val="32"/>
          <w:rtl/>
          <w:lang w:bidi="ar-JO"/>
        </w:rPr>
        <w:t>.</w:t>
      </w:r>
    </w:p>
    <w:p w:rsidR="004F556D" w:rsidRDefault="004F556D" w:rsidP="004F556D">
      <w:pPr>
        <w:bidi/>
        <w:spacing w:line="240" w:lineRule="auto"/>
        <w:rPr>
          <w:rFonts w:cs="Simplified Arabic" w:hint="cs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24D" w:rsidRPr="005E524D" w:rsidRDefault="004F556D" w:rsidP="004F556D">
      <w:pPr>
        <w:bidi/>
        <w:spacing w:line="240" w:lineRule="auto"/>
        <w:rPr>
          <w:rFonts w:cs="Simplified Arabic"/>
          <w:sz w:val="32"/>
          <w:szCs w:val="32"/>
          <w:lang w:bidi="ar-JO"/>
        </w:rPr>
      </w:pPr>
      <w:r w:rsidRPr="004F556D">
        <w:rPr>
          <w:rFonts w:cs="Simplified Arabic" w:hint="cs"/>
          <w:b/>
          <w:bCs/>
          <w:sz w:val="32"/>
          <w:szCs w:val="32"/>
          <w:rtl/>
          <w:lang w:bidi="ar-JO"/>
        </w:rPr>
        <w:t>4</w:t>
      </w:r>
      <w:r w:rsidR="005E524D" w:rsidRPr="004F556D">
        <w:rPr>
          <w:rFonts w:cs="Simplified Arabic" w:hint="cs"/>
          <w:b/>
          <w:bCs/>
          <w:sz w:val="32"/>
          <w:szCs w:val="32"/>
          <w:rtl/>
          <w:lang w:bidi="ar-JO"/>
        </w:rPr>
        <w:t>.مجال الكتابة:</w:t>
      </w:r>
      <w:r w:rsidR="005E524D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جاءَ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في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الاتّفاقيّةِ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: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للأطفالِ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الحقُّ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في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التّعليمِ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b/>
          <w:bCs/>
          <w:sz w:val="32"/>
          <w:szCs w:val="32"/>
          <w:rtl/>
          <w:lang w:bidi="ar-JO"/>
        </w:rPr>
        <w:t>المجّانيّ،</w:t>
      </w:r>
      <w:r w:rsidR="005E524D"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ولا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يجوزُ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استخدامُ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الأطفالِ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proofErr w:type="gramStart"/>
      <w:r w:rsidR="005E524D" w:rsidRPr="005E524D">
        <w:rPr>
          <w:rFonts w:cs="Simplified Arabic" w:hint="cs"/>
          <w:sz w:val="32"/>
          <w:szCs w:val="32"/>
          <w:rtl/>
          <w:lang w:bidi="ar-JO"/>
        </w:rPr>
        <w:t>في</w:t>
      </w:r>
      <w:proofErr w:type="gramEnd"/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سوقِ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="005E524D" w:rsidRPr="005E524D">
        <w:rPr>
          <w:rFonts w:cs="Simplified Arabic" w:hint="cs"/>
          <w:sz w:val="32"/>
          <w:szCs w:val="32"/>
          <w:rtl/>
          <w:lang w:bidi="ar-JO"/>
        </w:rPr>
        <w:t>العملِ</w:t>
      </w:r>
      <w:r w:rsidR="005E524D" w:rsidRPr="005E524D">
        <w:rPr>
          <w:rFonts w:cs="Simplified Arabic"/>
          <w:sz w:val="32"/>
          <w:szCs w:val="32"/>
          <w:rtl/>
          <w:lang w:bidi="ar-JO"/>
        </w:rPr>
        <w:t xml:space="preserve">. </w:t>
      </w:r>
    </w:p>
    <w:p w:rsidR="005E524D" w:rsidRPr="005E524D" w:rsidRDefault="005E524D" w:rsidP="004F556D">
      <w:pPr>
        <w:tabs>
          <w:tab w:val="right" w:pos="0"/>
          <w:tab w:val="right" w:pos="630"/>
        </w:tabs>
        <w:bidi/>
        <w:spacing w:line="240" w:lineRule="auto"/>
        <w:jc w:val="both"/>
      </w:pPr>
      <w:r w:rsidRPr="005E524D">
        <w:rPr>
          <w:rFonts w:cs="Simplified Arabic" w:hint="cs"/>
          <w:sz w:val="32"/>
          <w:szCs w:val="32"/>
          <w:rtl/>
        </w:rPr>
        <w:t>أنا</w:t>
      </w:r>
      <w:r w:rsidRPr="005E524D"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تلميذ/ة </w:t>
      </w:r>
      <w:r w:rsidRPr="005E524D">
        <w:rPr>
          <w:rFonts w:cs="Simplified Arabic"/>
          <w:sz w:val="32"/>
          <w:szCs w:val="32"/>
          <w:rtl/>
        </w:rPr>
        <w:t xml:space="preserve"> </w:t>
      </w:r>
      <w:r w:rsidRPr="005E524D">
        <w:rPr>
          <w:rFonts w:cs="Simplified Arabic" w:hint="cs"/>
          <w:sz w:val="32"/>
          <w:szCs w:val="32"/>
          <w:rtl/>
        </w:rPr>
        <w:t>الصّفّ</w:t>
      </w:r>
      <w:r w:rsidRPr="005E524D"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______</w:t>
      </w:r>
      <w:r w:rsidRPr="005E524D">
        <w:rPr>
          <w:rFonts w:cs="Simplified Arabic" w:hint="cs"/>
          <w:sz w:val="32"/>
          <w:szCs w:val="32"/>
          <w:rtl/>
        </w:rPr>
        <w:t>،</w:t>
      </w:r>
      <w:r w:rsidRPr="005E524D">
        <w:rPr>
          <w:rFonts w:cs="Simplified Arabic"/>
          <w:sz w:val="32"/>
          <w:szCs w:val="32"/>
          <w:rtl/>
        </w:rPr>
        <w:t xml:space="preserve"> </w:t>
      </w:r>
      <w:r w:rsidRPr="005E524D">
        <w:rPr>
          <w:rFonts w:cs="Simplified Arabic" w:hint="cs"/>
          <w:sz w:val="32"/>
          <w:szCs w:val="32"/>
          <w:rtl/>
        </w:rPr>
        <w:t>أتعلّمُ</w:t>
      </w:r>
      <w:r w:rsidRPr="005E524D">
        <w:rPr>
          <w:rFonts w:cs="Simplified Arabic"/>
          <w:sz w:val="32"/>
          <w:szCs w:val="32"/>
          <w:rtl/>
        </w:rPr>
        <w:t xml:space="preserve"> </w:t>
      </w:r>
      <w:r w:rsidRPr="005E524D">
        <w:rPr>
          <w:rFonts w:cs="Simplified Arabic" w:hint="cs"/>
          <w:sz w:val="32"/>
          <w:szCs w:val="32"/>
          <w:rtl/>
        </w:rPr>
        <w:t>في</w:t>
      </w:r>
      <w:r w:rsidRPr="005E524D">
        <w:rPr>
          <w:rFonts w:cs="Simplified Arabic"/>
          <w:sz w:val="32"/>
          <w:szCs w:val="32"/>
          <w:rtl/>
        </w:rPr>
        <w:t xml:space="preserve"> </w:t>
      </w:r>
      <w:r w:rsidRPr="005E524D">
        <w:rPr>
          <w:rFonts w:cs="Simplified Arabic" w:hint="cs"/>
          <w:sz w:val="32"/>
          <w:szCs w:val="32"/>
          <w:rtl/>
        </w:rPr>
        <w:t>مدرسةِ</w:t>
      </w:r>
      <w:r>
        <w:rPr>
          <w:rFonts w:cs="Simplified Arabic" w:hint="cs"/>
          <w:sz w:val="32"/>
          <w:szCs w:val="32"/>
          <w:rtl/>
        </w:rPr>
        <w:t>_____________</w:t>
      </w:r>
      <w:r w:rsidRPr="005E524D">
        <w:rPr>
          <w:rFonts w:cs="Simplified Arabic"/>
          <w:sz w:val="32"/>
          <w:szCs w:val="32"/>
          <w:rtl/>
        </w:rPr>
        <w:t xml:space="preserve"> </w:t>
      </w:r>
      <w:r w:rsidRPr="005E524D">
        <w:rPr>
          <w:rFonts w:cs="Simplified Arabic" w:hint="cs"/>
          <w:sz w:val="32"/>
          <w:szCs w:val="32"/>
          <w:rtl/>
        </w:rPr>
        <w:t>ولا</w:t>
      </w:r>
      <w:r w:rsidRPr="005E524D">
        <w:rPr>
          <w:rFonts w:cs="Simplified Arabic"/>
          <w:sz w:val="32"/>
          <w:szCs w:val="32"/>
          <w:rtl/>
        </w:rPr>
        <w:t xml:space="preserve"> </w:t>
      </w:r>
      <w:r w:rsidRPr="005E524D">
        <w:rPr>
          <w:rFonts w:cs="Simplified Arabic" w:hint="cs"/>
          <w:sz w:val="32"/>
          <w:szCs w:val="32"/>
          <w:rtl/>
        </w:rPr>
        <w:t>أعملُ</w:t>
      </w:r>
      <w:r w:rsidRPr="005E524D">
        <w:rPr>
          <w:rFonts w:cs="Simplified Arabic"/>
          <w:sz w:val="32"/>
          <w:szCs w:val="32"/>
          <w:rtl/>
        </w:rPr>
        <w:t>.</w:t>
      </w:r>
    </w:p>
    <w:p w:rsidR="005E524D" w:rsidRDefault="005E524D" w:rsidP="004F556D">
      <w:pPr>
        <w:tabs>
          <w:tab w:val="right" w:pos="0"/>
          <w:tab w:val="right" w:pos="630"/>
        </w:tabs>
        <w:bidi/>
        <w:spacing w:after="0" w:line="240" w:lineRule="auto"/>
        <w:jc w:val="both"/>
        <w:rPr>
          <w:rFonts w:hint="cs"/>
          <w:b/>
          <w:bCs/>
          <w:rtl/>
        </w:rPr>
      </w:pPr>
      <w:proofErr w:type="gramStart"/>
      <w:r w:rsidRPr="005E524D">
        <w:rPr>
          <w:rFonts w:cs="Simplified Arabic" w:hint="cs"/>
          <w:b/>
          <w:bCs/>
          <w:sz w:val="32"/>
          <w:szCs w:val="32"/>
          <w:rtl/>
          <w:lang w:bidi="ar-JO"/>
        </w:rPr>
        <w:t>أكملِ</w:t>
      </w:r>
      <w:proofErr w:type="gramEnd"/>
      <w:r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b/>
          <w:bCs/>
          <w:sz w:val="32"/>
          <w:szCs w:val="32"/>
          <w:rtl/>
          <w:lang w:bidi="ar-JO"/>
        </w:rPr>
        <w:t>الجملَ</w:t>
      </w:r>
      <w:r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b/>
          <w:bCs/>
          <w:sz w:val="32"/>
          <w:szCs w:val="32"/>
          <w:rtl/>
          <w:lang w:bidi="ar-JO"/>
        </w:rPr>
        <w:t>الآتيةَ</w:t>
      </w:r>
      <w:r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: </w:t>
      </w:r>
      <w:r w:rsidRPr="005E524D">
        <w:rPr>
          <w:rFonts w:cs="Simplified Arabic" w:hint="cs"/>
          <w:b/>
          <w:bCs/>
          <w:sz w:val="32"/>
          <w:szCs w:val="32"/>
          <w:rtl/>
          <w:lang w:bidi="ar-JO"/>
        </w:rPr>
        <w:t>كيفَ</w:t>
      </w:r>
      <w:r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b/>
          <w:bCs/>
          <w:sz w:val="32"/>
          <w:szCs w:val="32"/>
          <w:rtl/>
          <w:lang w:bidi="ar-JO"/>
        </w:rPr>
        <w:t>أشعرُ</w:t>
      </w:r>
      <w:r w:rsidRPr="005E524D">
        <w:rPr>
          <w:rFonts w:cs="Simplified Arabic"/>
          <w:b/>
          <w:bCs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b/>
          <w:bCs/>
          <w:sz w:val="32"/>
          <w:szCs w:val="32"/>
          <w:rtl/>
          <w:lang w:bidi="ar-JO"/>
        </w:rPr>
        <w:t>عندما</w:t>
      </w:r>
      <w:r w:rsidRPr="005E524D">
        <w:rPr>
          <w:rFonts w:cs="Simplified Arabic"/>
          <w:b/>
          <w:bCs/>
          <w:sz w:val="32"/>
          <w:szCs w:val="32"/>
          <w:rtl/>
          <w:lang w:bidi="ar-JO"/>
        </w:rPr>
        <w:t>...</w:t>
      </w:r>
      <w:r w:rsidRPr="005E524D">
        <w:rPr>
          <w:rFonts w:cs="Simplified Arabic" w:hint="cs"/>
          <w:b/>
          <w:bCs/>
          <w:sz w:val="32"/>
          <w:szCs w:val="32"/>
          <w:rtl/>
          <w:lang w:bidi="ar-JO"/>
        </w:rPr>
        <w:t>؟</w:t>
      </w:r>
    </w:p>
    <w:p w:rsidR="005E524D" w:rsidRPr="005E524D" w:rsidRDefault="005E524D" w:rsidP="004F556D">
      <w:pPr>
        <w:tabs>
          <w:tab w:val="right" w:pos="0"/>
          <w:tab w:val="right" w:pos="630"/>
        </w:tabs>
        <w:bidi/>
        <w:spacing w:after="0" w:line="240" w:lineRule="auto"/>
        <w:jc w:val="both"/>
        <w:rPr>
          <w:b/>
          <w:bCs/>
        </w:rPr>
      </w:pPr>
      <w:r w:rsidRPr="005E524D">
        <w:rPr>
          <w:rFonts w:cs="Simplified Arabic" w:hint="cs"/>
          <w:sz w:val="32"/>
          <w:szCs w:val="32"/>
          <w:rtl/>
          <w:lang w:bidi="ar-JO"/>
        </w:rPr>
        <w:t>أجدُ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صعوبةً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في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مادّةٍ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أو</w:t>
      </w:r>
      <w:r w:rsidR="004F556D">
        <w:rPr>
          <w:rFonts w:cs="Simplified Arabic" w:hint="cs"/>
          <w:sz w:val="32"/>
          <w:szCs w:val="32"/>
          <w:rtl/>
          <w:lang w:bidi="ar-JO"/>
        </w:rPr>
        <w:t xml:space="preserve"> </w:t>
      </w:r>
      <w:proofErr w:type="gramStart"/>
      <w:r w:rsidRPr="005E524D">
        <w:rPr>
          <w:rFonts w:cs="Simplified Arabic" w:hint="cs"/>
          <w:sz w:val="32"/>
          <w:szCs w:val="32"/>
          <w:rtl/>
          <w:lang w:bidi="ar-JO"/>
        </w:rPr>
        <w:t>موضوع</w:t>
      </w:r>
      <w:proofErr w:type="gramEnd"/>
      <w:r w:rsidRPr="005E524D">
        <w:rPr>
          <w:rFonts w:cs="Simplified Arabic"/>
          <w:sz w:val="32"/>
          <w:szCs w:val="32"/>
          <w:rtl/>
          <w:lang w:bidi="ar-JO"/>
        </w:rPr>
        <w:t xml:space="preserve"> ------------------------</w:t>
      </w:r>
    </w:p>
    <w:p w:rsidR="005E524D" w:rsidRPr="005E524D" w:rsidRDefault="005E524D" w:rsidP="004F556D">
      <w:pPr>
        <w:tabs>
          <w:tab w:val="right" w:pos="0"/>
          <w:tab w:val="right" w:pos="630"/>
        </w:tabs>
        <w:bidi/>
        <w:spacing w:line="240" w:lineRule="auto"/>
      </w:pPr>
      <w:r w:rsidRPr="005E524D">
        <w:rPr>
          <w:rFonts w:cs="Simplified Arabic" w:hint="cs"/>
          <w:sz w:val="32"/>
          <w:szCs w:val="32"/>
          <w:rtl/>
          <w:lang w:bidi="ar-JO"/>
        </w:rPr>
        <w:t>أجدُ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صعوبةً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في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حلّ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الوظائف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البيتيّة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------------------------</w:t>
      </w:r>
    </w:p>
    <w:p w:rsidR="005E524D" w:rsidRPr="005E524D" w:rsidRDefault="005E524D" w:rsidP="004F556D">
      <w:pPr>
        <w:tabs>
          <w:tab w:val="right" w:pos="0"/>
          <w:tab w:val="right" w:pos="630"/>
        </w:tabs>
        <w:bidi/>
        <w:spacing w:line="240" w:lineRule="auto"/>
        <w:rPr>
          <w:rFonts w:cs="Simplified Arabic"/>
          <w:sz w:val="32"/>
          <w:szCs w:val="32"/>
          <w:lang w:bidi="ar-JO"/>
        </w:rPr>
      </w:pPr>
      <w:proofErr w:type="gramStart"/>
      <w:r w:rsidRPr="005E524D">
        <w:rPr>
          <w:rFonts w:cs="Simplified Arabic" w:hint="cs"/>
          <w:sz w:val="32"/>
          <w:szCs w:val="32"/>
          <w:rtl/>
          <w:lang w:bidi="ar-JO"/>
        </w:rPr>
        <w:t>أتعلّمُ</w:t>
      </w:r>
      <w:proofErr w:type="gramEnd"/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مادّةً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أو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موضوعًا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لا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أحبّه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----------------------------</w:t>
      </w:r>
    </w:p>
    <w:p w:rsidR="005E524D" w:rsidRPr="005E524D" w:rsidRDefault="005E524D" w:rsidP="004F556D">
      <w:pPr>
        <w:tabs>
          <w:tab w:val="right" w:pos="0"/>
          <w:tab w:val="right" w:pos="630"/>
        </w:tabs>
        <w:bidi/>
        <w:spacing w:line="240" w:lineRule="auto"/>
        <w:rPr>
          <w:rFonts w:cs="Simplified Arabic"/>
          <w:sz w:val="32"/>
          <w:szCs w:val="32"/>
          <w:lang w:bidi="ar-JO"/>
        </w:rPr>
      </w:pPr>
      <w:r w:rsidRPr="005E524D">
        <w:rPr>
          <w:rFonts w:cs="Simplified Arabic" w:hint="cs"/>
          <w:sz w:val="32"/>
          <w:szCs w:val="32"/>
          <w:rtl/>
          <w:lang w:bidi="ar-JO"/>
        </w:rPr>
        <w:t>أتعلّمُ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في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مجموعةٍ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صغيرةٍ</w:t>
      </w:r>
      <w:r w:rsidRPr="005E524D">
        <w:rPr>
          <w:rFonts w:cs="Simplified Arabic"/>
          <w:sz w:val="32"/>
          <w:szCs w:val="32"/>
          <w:rtl/>
          <w:lang w:bidi="ar-JO"/>
        </w:rPr>
        <w:t>-------------------------------</w:t>
      </w:r>
      <w:r w:rsidRPr="005E524D">
        <w:rPr>
          <w:rFonts w:cs="Simplified Arabic" w:hint="cs"/>
          <w:sz w:val="32"/>
          <w:szCs w:val="32"/>
          <w:rtl/>
          <w:lang w:bidi="ar-JO"/>
        </w:rPr>
        <w:t>أتعاملُ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مع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الحاسوبِ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---------------------------------</w:t>
      </w:r>
    </w:p>
    <w:p w:rsidR="005E524D" w:rsidRPr="005E524D" w:rsidRDefault="005E524D" w:rsidP="004F556D">
      <w:pPr>
        <w:tabs>
          <w:tab w:val="right" w:pos="0"/>
          <w:tab w:val="right" w:pos="630"/>
        </w:tabs>
        <w:bidi/>
        <w:spacing w:line="240" w:lineRule="auto"/>
      </w:pPr>
      <w:r w:rsidRPr="005E524D">
        <w:rPr>
          <w:rFonts w:cs="Simplified Arabic" w:hint="cs"/>
          <w:sz w:val="32"/>
          <w:szCs w:val="32"/>
          <w:rtl/>
          <w:lang w:bidi="ar-JO"/>
        </w:rPr>
        <w:t>أقرأُ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</w:t>
      </w:r>
      <w:r w:rsidRPr="005E524D">
        <w:rPr>
          <w:rFonts w:cs="Simplified Arabic" w:hint="cs"/>
          <w:sz w:val="32"/>
          <w:szCs w:val="32"/>
          <w:rtl/>
          <w:lang w:bidi="ar-JO"/>
        </w:rPr>
        <w:t>قصّة</w:t>
      </w:r>
      <w:r w:rsidRPr="005E524D">
        <w:rPr>
          <w:rFonts w:cs="Simplified Arabic"/>
          <w:sz w:val="32"/>
          <w:szCs w:val="32"/>
          <w:rtl/>
          <w:lang w:bidi="ar-JO"/>
        </w:rPr>
        <w:t xml:space="preserve"> ---------------------------------------</w:t>
      </w:r>
    </w:p>
    <w:p w:rsidR="005E524D" w:rsidRPr="004F556D" w:rsidRDefault="005E524D" w:rsidP="004F556D">
      <w:pPr>
        <w:bidi/>
        <w:spacing w:line="240" w:lineRule="auto"/>
        <w:rPr>
          <w:rFonts w:ascii="Times New Roman" w:hAnsi="Times New Roman" w:cs="Simplified Arabic"/>
          <w:sz w:val="32"/>
          <w:szCs w:val="32"/>
          <w:lang w:bidi="ar-JO"/>
        </w:rPr>
      </w:pPr>
      <w:r w:rsidRPr="005E524D">
        <w:rPr>
          <w:rFonts w:ascii="Times New Roman" w:hAnsi="Times New Roman" w:cs="Simplified Arabic"/>
          <w:sz w:val="32"/>
          <w:szCs w:val="32"/>
          <w:rtl/>
          <w:lang w:bidi="ar-JO"/>
        </w:rPr>
        <w:t>أتعلّمُ  شيئًا جديدًا  --------------------------------</w:t>
      </w:r>
    </w:p>
    <w:sectPr w:rsidR="005E524D" w:rsidRPr="004F556D" w:rsidSect="007C1633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45" w:rsidRDefault="00B43445" w:rsidP="005E524D">
      <w:pPr>
        <w:spacing w:after="0" w:line="240" w:lineRule="auto"/>
      </w:pPr>
      <w:r>
        <w:separator/>
      </w:r>
    </w:p>
  </w:endnote>
  <w:endnote w:type="continuationSeparator" w:id="0">
    <w:p w:rsidR="00B43445" w:rsidRDefault="00B43445" w:rsidP="005E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45" w:rsidRDefault="00B43445" w:rsidP="005E524D">
      <w:pPr>
        <w:spacing w:after="0" w:line="240" w:lineRule="auto"/>
      </w:pPr>
      <w:r>
        <w:separator/>
      </w:r>
    </w:p>
  </w:footnote>
  <w:footnote w:type="continuationSeparator" w:id="0">
    <w:p w:rsidR="00B43445" w:rsidRDefault="00B43445" w:rsidP="005E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24D" w:rsidRDefault="005E524D" w:rsidP="005E524D">
    <w:pPr>
      <w:pStyle w:val="a3"/>
      <w:jc w:val="center"/>
      <w:rPr>
        <w:rFonts w:hint="cs"/>
        <w:b/>
        <w:bCs/>
        <w:sz w:val="28"/>
        <w:szCs w:val="28"/>
        <w:rtl/>
      </w:rPr>
    </w:pPr>
    <w:r w:rsidRPr="005E524D">
      <w:rPr>
        <w:rFonts w:hint="cs"/>
        <w:b/>
        <w:bCs/>
        <w:sz w:val="28"/>
        <w:szCs w:val="28"/>
        <w:rtl/>
      </w:rPr>
      <w:t xml:space="preserve">مدرسة الغزالي الابتدائية على اسم الشيخ احمد </w:t>
    </w:r>
    <w:proofErr w:type="spellStart"/>
    <w:r w:rsidRPr="005E524D">
      <w:rPr>
        <w:rFonts w:hint="cs"/>
        <w:b/>
        <w:bCs/>
        <w:sz w:val="28"/>
        <w:szCs w:val="28"/>
        <w:rtl/>
      </w:rPr>
      <w:t>الطوري</w:t>
    </w:r>
    <w:proofErr w:type="spellEnd"/>
  </w:p>
  <w:p w:rsidR="005E524D" w:rsidRPr="005E524D" w:rsidRDefault="005E524D" w:rsidP="005E524D">
    <w:pPr>
      <w:pStyle w:val="a3"/>
      <w:jc w:val="center"/>
      <w:rPr>
        <w:rFonts w:hint="cs"/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>وحدة الطفولة- لغة عربية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B42B7"/>
    <w:multiLevelType w:val="multilevel"/>
    <w:tmpl w:val="35F428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4D"/>
    <w:rsid w:val="002D3102"/>
    <w:rsid w:val="004F556D"/>
    <w:rsid w:val="005E524D"/>
    <w:rsid w:val="007C1633"/>
    <w:rsid w:val="009A794C"/>
    <w:rsid w:val="00B4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4D"/>
    <w:pPr>
      <w:suppressAutoHyphens/>
      <w:autoSpaceDN w:val="0"/>
      <w:textAlignment w:val="baseline"/>
    </w:pPr>
    <w:rPr>
      <w:rFonts w:ascii="Calibri" w:eastAsia="Calibri" w:hAnsi="Calibri" w:cs="Arial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E524D"/>
    <w:pPr>
      <w:ind w:left="720"/>
    </w:pPr>
  </w:style>
  <w:style w:type="character" w:styleId="Hyperlink">
    <w:name w:val="Hyperlink"/>
    <w:basedOn w:val="a0"/>
    <w:rsid w:val="005E524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rsid w:val="005E524D"/>
    <w:rPr>
      <w:rFonts w:cs="Times New Roman"/>
    </w:rPr>
  </w:style>
  <w:style w:type="character" w:customStyle="1" w:styleId="apple-converted-space">
    <w:name w:val="apple-converted-space"/>
    <w:basedOn w:val="a0"/>
    <w:rsid w:val="005E524D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5E52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E524D"/>
    <w:rPr>
      <w:rFonts w:ascii="Calibri" w:eastAsia="Calibri" w:hAnsi="Calibri" w:cs="Arial"/>
      <w:lang w:bidi="ar-SA"/>
    </w:rPr>
  </w:style>
  <w:style w:type="paragraph" w:styleId="a5">
    <w:name w:val="footer"/>
    <w:basedOn w:val="a"/>
    <w:link w:val="a6"/>
    <w:uiPriority w:val="99"/>
    <w:unhideWhenUsed/>
    <w:rsid w:val="005E52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E524D"/>
    <w:rPr>
      <w:rFonts w:ascii="Calibri" w:eastAsia="Calibri" w:hAnsi="Calibri" w:cs="Arial"/>
      <w:lang w:bidi="ar-SA"/>
    </w:rPr>
  </w:style>
  <w:style w:type="paragraph" w:styleId="a7">
    <w:name w:val="List Paragraph"/>
    <w:basedOn w:val="a"/>
    <w:uiPriority w:val="34"/>
    <w:qFormat/>
    <w:rsid w:val="004F55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F556D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4D"/>
    <w:pPr>
      <w:suppressAutoHyphens/>
      <w:autoSpaceDN w:val="0"/>
      <w:textAlignment w:val="baseline"/>
    </w:pPr>
    <w:rPr>
      <w:rFonts w:ascii="Calibri" w:eastAsia="Calibri" w:hAnsi="Calibri" w:cs="Arial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E524D"/>
    <w:pPr>
      <w:ind w:left="720"/>
    </w:pPr>
  </w:style>
  <w:style w:type="character" w:styleId="Hyperlink">
    <w:name w:val="Hyperlink"/>
    <w:basedOn w:val="a0"/>
    <w:rsid w:val="005E524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rsid w:val="005E524D"/>
    <w:rPr>
      <w:rFonts w:cs="Times New Roman"/>
    </w:rPr>
  </w:style>
  <w:style w:type="character" w:customStyle="1" w:styleId="apple-converted-space">
    <w:name w:val="apple-converted-space"/>
    <w:basedOn w:val="a0"/>
    <w:rsid w:val="005E524D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5E52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E524D"/>
    <w:rPr>
      <w:rFonts w:ascii="Calibri" w:eastAsia="Calibri" w:hAnsi="Calibri" w:cs="Arial"/>
      <w:lang w:bidi="ar-SA"/>
    </w:rPr>
  </w:style>
  <w:style w:type="paragraph" w:styleId="a5">
    <w:name w:val="footer"/>
    <w:basedOn w:val="a"/>
    <w:link w:val="a6"/>
    <w:uiPriority w:val="99"/>
    <w:unhideWhenUsed/>
    <w:rsid w:val="005E52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E524D"/>
    <w:rPr>
      <w:rFonts w:ascii="Calibri" w:eastAsia="Calibri" w:hAnsi="Calibri" w:cs="Arial"/>
      <w:lang w:bidi="ar-SA"/>
    </w:rPr>
  </w:style>
  <w:style w:type="paragraph" w:styleId="a7">
    <w:name w:val="List Paragraph"/>
    <w:basedOn w:val="a"/>
    <w:uiPriority w:val="34"/>
    <w:qFormat/>
    <w:rsid w:val="004F55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F556D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www.unicef.org/oPt/index.htm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628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2020-11-15T19:59:00Z</dcterms:created>
  <dcterms:modified xsi:type="dcterms:W3CDTF">2020-11-15T20:27:00Z</dcterms:modified>
</cp:coreProperties>
</file>